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72" w:rsidRPr="0022631F" w:rsidRDefault="00450772" w:rsidP="00450772">
      <w:pPr>
        <w:pBdr>
          <w:bottom w:val="single" w:sz="6" w:space="8" w:color="CCEE95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14D95"/>
          <w:sz w:val="27"/>
          <w:szCs w:val="27"/>
          <w:lang w:eastAsia="ru-RU"/>
        </w:rPr>
      </w:pPr>
      <w:r w:rsidRPr="0022631F">
        <w:rPr>
          <w:rFonts w:ascii="Tahoma" w:eastAsia="Times New Roman" w:hAnsi="Tahoma" w:cs="Tahoma"/>
          <w:b/>
          <w:bCs/>
          <w:color w:val="214D95"/>
          <w:sz w:val="27"/>
          <w:szCs w:val="27"/>
          <w:lang w:eastAsia="ru-RU"/>
        </w:rPr>
        <w:t>Памятка для родителей по ПДД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noProof/>
          <w:color w:val="434343"/>
          <w:sz w:val="19"/>
          <w:szCs w:val="19"/>
          <w:lang w:eastAsia="ru-RU"/>
        </w:rPr>
        <w:drawing>
          <wp:inline distT="0" distB="0" distL="0" distR="0" wp14:anchorId="513B52EB" wp14:editId="6BE8DC8E">
            <wp:extent cx="3810000" cy="2390775"/>
            <wp:effectExtent l="0" t="0" r="0" b="9525"/>
            <wp:docPr id="18" name="Рисунок 18" descr="2017-09-08_14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-09-08_1404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i/>
          <w:iCs/>
          <w:color w:val="EE1D24"/>
          <w:sz w:val="19"/>
          <w:szCs w:val="19"/>
          <w:lang w:eastAsia="ru-RU"/>
        </w:rPr>
        <w:t>«Обучение детей наблюдательности на улице»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br/>
        <w:t>- Находясь на улице с ребенком, крепко держите его за руку.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- Учите ребенка наблюдательности. Если у дома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дома есть движение транспорта, обратите на это его внимание. Вместе с ним посмотрите: не приближается ли транспорт.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- Учите ребенка всматриваться вдаль, пропускать приближающийся транспорт.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lastRenderedPageBreak/>
        <w:t>- Помните, что ребенок обучается движению по улице, прежде всего на вашем примере, приобретая собственный опыт!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noProof/>
          <w:color w:val="434343"/>
          <w:sz w:val="19"/>
          <w:szCs w:val="19"/>
          <w:lang w:eastAsia="ru-RU"/>
        </w:rPr>
        <w:drawing>
          <wp:inline distT="0" distB="0" distL="0" distR="0" wp14:anchorId="5F6235F6" wp14:editId="55BCFA4E">
            <wp:extent cx="5715000" cy="2933700"/>
            <wp:effectExtent l="0" t="0" r="0" b="0"/>
            <wp:docPr id="17" name="Рисунок 17" descr="2017-09-08_14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7-09-08_1404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i/>
          <w:iCs/>
          <w:color w:val="EE1D24"/>
          <w:sz w:val="19"/>
          <w:szCs w:val="19"/>
          <w:lang w:eastAsia="ru-RU"/>
        </w:rPr>
        <w:t>«Правила перевозки детей в автомобиле»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i/>
          <w:iCs/>
          <w:color w:val="EE1D24"/>
          <w:sz w:val="19"/>
          <w:szCs w:val="19"/>
          <w:lang w:eastAsia="ru-RU"/>
        </w:rPr>
        <w:t>«Причины детского дорожно-транспортного травматизма» 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noProof/>
          <w:color w:val="434343"/>
          <w:sz w:val="19"/>
          <w:szCs w:val="19"/>
          <w:lang w:eastAsia="ru-RU"/>
        </w:rPr>
        <w:drawing>
          <wp:inline distT="0" distB="0" distL="0" distR="0" wp14:anchorId="4DDB574E" wp14:editId="72B1246C">
            <wp:extent cx="3810000" cy="2828925"/>
            <wp:effectExtent l="0" t="0" r="0" b="9525"/>
            <wp:docPr id="16" name="Рисунок 16" descr="2017-09-08_14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-09-08_1404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- Переход дороги в неположенном месте, перед близко идущим транспортом.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lastRenderedPageBreak/>
        <w:t>Игры на проезжей части и возле нее.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- Невнимание к сигналам светофора. Переход проезжей части на красный или желтый сигналы светофора.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- Незнание правил перехода перекрестка.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- Хождение по проезжей части при наличии тротуара.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- Бегство от опасности в потоке движущегося транспорта.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- Движение по загородной дороге по направлению движения транспорта.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Соблюдайте правила дорожного движения! Берегите своих детей!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i/>
          <w:iCs/>
          <w:color w:val="EE1D24"/>
          <w:sz w:val="19"/>
          <w:szCs w:val="19"/>
          <w:lang w:eastAsia="ru-RU"/>
        </w:rPr>
        <w:t>«Правила поведения на остановке маршрутного транспорта»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noProof/>
          <w:color w:val="434343"/>
          <w:sz w:val="19"/>
          <w:szCs w:val="19"/>
          <w:lang w:eastAsia="ru-RU"/>
        </w:rPr>
        <w:drawing>
          <wp:inline distT="0" distB="0" distL="0" distR="0" wp14:anchorId="10CF4251" wp14:editId="7A2FD34C">
            <wp:extent cx="2857500" cy="2533650"/>
            <wp:effectExtent l="0" t="0" r="0" b="0"/>
            <wp:docPr id="15" name="Рисунок 15" descr="2017-09-08_14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7-09-08_1405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</w:p>
    <w:p w:rsidR="00450772" w:rsidRPr="0022631F" w:rsidRDefault="00450772" w:rsidP="0045077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3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631.5pt;height:.75pt" o:hrpct="0" o:hralign="center" o:hrstd="t" o:hrnoshade="t" o:hr="t" fillcolor="#d1d0d0" stroked="f"/>
        </w:pic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Без сомнения, тема детской безопасности настолько обширна, что её сложно даже вкратце раскрыть в рамках одного обзора. Этим вопросам посвящены целые книги, методические рекомендации и научные исследования. Главное, что требуется от родителей это не подходить к защите своего ребенка с формальной позиции. Многие из нас повторяют несколько распространённых ошибок. Кто-то старается не думать «о плохом» и пускает всё на самотек, рассчитывая на воспитателей в детском саду, на няню, в конце концов, на здравый смысл дошкольника. Можно часто услышать – у меня же умный «пацан», он всё понимает. В общем, вечное «авось». Кто-то, наоборот, пытается оградить своего ребенка от всех проблем на свете и сдувает с чада любую пылинку, тем самым тормозя его развитие.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Обеспечение безопасности детей дошкольного возраста – приоритетная задача учреждения и каждого педагога , как профессионала своего дела. Очень важно не просто обеспечить безопасность ребёнка, но и научить его безопасному поведению, бережно относиться к своему здоровью и к здоровью окружающих.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b/>
          <w:bCs/>
          <w:color w:val="434343"/>
          <w:sz w:val="19"/>
          <w:szCs w:val="19"/>
          <w:lang w:eastAsia="ru-RU"/>
        </w:rPr>
        <w:t>Основными задачами по обеспечению безопасности детей в детском саду являются:</w:t>
      </w:r>
    </w:p>
    <w:p w:rsidR="00450772" w:rsidRPr="0022631F" w:rsidRDefault="00450772" w:rsidP="004507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создание условий для психологического комфорта, чтобы пребывание в группе не стало источником стресса</w:t>
      </w:r>
    </w:p>
    <w:p w:rsidR="00450772" w:rsidRPr="0022631F" w:rsidRDefault="00450772" w:rsidP="004507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профилактика и устранение причин детского травматизма</w:t>
      </w:r>
    </w:p>
    <w:p w:rsidR="00450772" w:rsidRPr="0022631F" w:rsidRDefault="00450772" w:rsidP="004507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обеспечение физического здоровья детей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Для того чтобы помочь детям не попасть в ситуации, потенциально опасные для них, взрослым стоит ненавязчиво, но достаточно внимательно наблюдать за их поведением.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b/>
          <w:bCs/>
          <w:color w:val="434343"/>
          <w:sz w:val="19"/>
          <w:szCs w:val="19"/>
          <w:lang w:eastAsia="ru-RU"/>
        </w:rPr>
        <w:t>Психологическая безопасность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Наиболее уязвимы в эмоциональном плане дети, пережившие психологические травмы ранее, новички, только что начавшие посещение детсада или перешедшие в группу из другого детского коллектива.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Очень важно с первых дней определить совместно с родителями комплекс мер, которые позволят ребенку быстрее влиться в коллектив, принять новые для него условия: не оставлять малыша в садике на целый день с самого начала, приучать постепенно. Создать для него спокойную обстановку дома, ненавязчиво вовлекать в игры с другими малышами.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В это время важно диагностировать состояние ребенка.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Очень информативны детские рисунки. По ним можно сделать выводы о том, насколько комфортно и безопасно чувствует себя малыш.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Если проблема выявлена, не нужно ее замалчивать: лучше, не откладывая, поговорить с родителями и порекомендовать обратиться к детскому психологу.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b/>
          <w:bCs/>
          <w:color w:val="434343"/>
          <w:sz w:val="19"/>
          <w:szCs w:val="19"/>
          <w:lang w:eastAsia="ru-RU"/>
        </w:rPr>
        <w:t>Физическое здоровье детей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В детских садах должно осуществляться регулярное наблюдение за здоровьем детей. Даже если в дошкольном учреждении нет своего оборудованного спортивного комплекса или бассейна, все равно планируются процедуры по закаливанию: обтирания водой, «дорожки здоровья» и т.д. Родителям стоит заблаговременно проинформировать воспитателей и медработника о наличии у ребенка заболеваний, особенностей развития. Это позволит скоординировать усилия семьи и ДОУ, в результате чего ребенок будет чувствовать себя полноправным членом детского коллектива, несмотря на некоторые ограничения.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b/>
          <w:bCs/>
          <w:color w:val="434343"/>
          <w:sz w:val="19"/>
          <w:szCs w:val="19"/>
          <w:lang w:eastAsia="ru-RU"/>
        </w:rPr>
        <w:t>Как выбрать самый безопасный детский сад?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За </w:t>
      </w:r>
      <w:r w:rsidRPr="0022631F">
        <w:rPr>
          <w:rFonts w:ascii="Tahoma" w:eastAsia="Times New Roman" w:hAnsi="Tahoma" w:cs="Tahoma"/>
          <w:i/>
          <w:iCs/>
          <w:color w:val="434343"/>
          <w:sz w:val="19"/>
          <w:szCs w:val="19"/>
          <w:lang w:eastAsia="ru-RU"/>
        </w:rPr>
        <w:t>безопасность детей в детском саду</w:t>
      </w: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 xml:space="preserve"> отвечают все взрослые сотрудники, на которых возложена обязанность по обеспечению воспитательного процесса. Прежде чем отдать малыша в детсад, </w:t>
      </w: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lastRenderedPageBreak/>
        <w:t>убедитесь, что там есть все необходимые документы, подтверждающие наличие продуманной политики по</w:t>
      </w:r>
    </w:p>
    <w:p w:rsidR="00450772" w:rsidRPr="0022631F" w:rsidRDefault="00450772" w:rsidP="004507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противопожарной безопасности</w:t>
      </w:r>
    </w:p>
    <w:p w:rsidR="00450772" w:rsidRPr="0022631F" w:rsidRDefault="00450772" w:rsidP="004507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антитеррористической защите</w:t>
      </w:r>
    </w:p>
    <w:p w:rsidR="00450772" w:rsidRPr="0022631F" w:rsidRDefault="00450772" w:rsidP="004507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профилактике ДТП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На территории детского сада в рабочие дни не могут находиться посторонние люди. Рядом с детьми могут быть только воспитатели, няни, повара, медицинский работник, сотрудники администрации ДОУ, в исключительных случаях работники экстренных служб и правоохранительных органов.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Поинтересуйтесь, кто обеспечивает охрану детского сада. Ни сторож, ни вахтер не гарантируют полной безопасности. В детском саду должна быть тревожная кнопка, а воспитателям нужно бдительно относиться к появлению любого незнакомого человека, и уж тем более, не отдавать ему ребенка по устному заявлению, что он является его родственником. Кажется, сегодня об этом знают все, но случаи похищения детей из детсадов продолжаются.</w:t>
      </w:r>
    </w:p>
    <w:p w:rsidR="00450772" w:rsidRPr="0022631F" w:rsidRDefault="00450772" w:rsidP="00450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 w:rsidRPr="0022631F"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Захотите убедиться, что с безопасностью в детсаду все в порядке, попросите кого-то из родственников или друзей забрать ребенка. Если воспитатели не свяжутся с вами по телефону и отдадут малыша, не стесняйтесь сообщить об этом заведующей.</w:t>
      </w:r>
    </w:p>
    <w:p w:rsidR="000E5AF8" w:rsidRDefault="000E5AF8">
      <w:bookmarkStart w:id="0" w:name="_GoBack"/>
      <w:bookmarkEnd w:id="0"/>
    </w:p>
    <w:sectPr w:rsidR="000E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F1B"/>
    <w:multiLevelType w:val="multilevel"/>
    <w:tmpl w:val="E6FA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B3A33"/>
    <w:multiLevelType w:val="multilevel"/>
    <w:tmpl w:val="113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AC"/>
    <w:rsid w:val="00085FE2"/>
    <w:rsid w:val="000E5AF8"/>
    <w:rsid w:val="00450772"/>
    <w:rsid w:val="0057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FC46"/>
  <w15:chartTrackingRefBased/>
  <w15:docId w15:val="{9E2EB451-97E8-461E-B7AD-3FDC4E04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7465</Characters>
  <Application>Microsoft Office Word</Application>
  <DocSecurity>0</DocSecurity>
  <Lines>62</Lines>
  <Paragraphs>17</Paragraphs>
  <ScaleCrop>false</ScaleCrop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2017-12-26T17:32:00Z</dcterms:created>
  <dcterms:modified xsi:type="dcterms:W3CDTF">2017-12-26T17:37:00Z</dcterms:modified>
</cp:coreProperties>
</file>